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仿宋_GB2312" w:hAnsi="仿宋" w:eastAsia="方正仿宋_GB2312" w:cs="方正仿宋_GB2312"/>
          <w:sz w:val="28"/>
          <w:szCs w:val="28"/>
        </w:rPr>
      </w:pPr>
      <w:r>
        <w:rPr>
          <w:rFonts w:hint="eastAsia" w:ascii="方正仿宋_GB2312" w:hAnsi="仿宋" w:eastAsia="方正仿宋_GB2312" w:cs="方正仿宋_GB2312"/>
          <w:sz w:val="28"/>
          <w:szCs w:val="28"/>
        </w:rPr>
        <w:t>附件2</w:t>
      </w:r>
    </w:p>
    <w:p>
      <w:pPr>
        <w:spacing w:before="156" w:beforeLines="50" w:after="156" w:afterLines="50"/>
        <w:jc w:val="center"/>
        <w:rPr>
          <w:rFonts w:ascii="方正小标宋简体" w:eastAsia="方正小标宋简体" w:cs="宋体" w:hAnsiTheme="minorEastAsia"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 w:hAnsiTheme="minorEastAsia"/>
          <w:bCs/>
          <w:sz w:val="32"/>
          <w:szCs w:val="32"/>
        </w:rPr>
        <w:t>2023年度水禽动物福利承诺企业备案表</w:t>
      </w:r>
      <w:bookmarkEnd w:id="0"/>
    </w:p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541"/>
        <w:gridCol w:w="2091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单位名称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中文：</w:t>
            </w:r>
          </w:p>
          <w:p>
            <w:pPr>
              <w:spacing w:line="500" w:lineRule="exact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地址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spacing w:line="500" w:lineRule="exact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溯源工作负责人</w:t>
            </w: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/>
                <w:sz w:val="24"/>
                <w:szCs w:val="21"/>
              </w:rPr>
              <w:t>手机号码</w:t>
            </w: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243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申办情况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spacing w:line="500" w:lineRule="exact"/>
              <w:ind w:firstLine="240" w:firstLineChars="100"/>
              <w:jc w:val="left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□新申请          □2022年度已办理，备案信息不变</w:t>
            </w:r>
          </w:p>
          <w:p>
            <w:pPr>
              <w:spacing w:line="500" w:lineRule="exact"/>
              <w:ind w:firstLine="240" w:firstLineChars="100"/>
              <w:jc w:val="left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□2022年度已办理，备案信息现有变动，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具体内容：</w:t>
            </w:r>
            <w:r>
              <w:rPr>
                <w:rFonts w:hint="eastAsia" w:ascii="方正仿宋_GB2312" w:hAnsi="仿宋" w:eastAsia="方正仿宋_GB2312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方正仿宋_GB2312" w:hAnsi="仿宋" w:eastAsia="方正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2022年羽绒羽毛</w:t>
            </w:r>
          </w:p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生产情况</w:t>
            </w: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ascii="方正仿宋_GB2312" w:hAnsi="仿宋" w:eastAsia="方正仿宋_GB2312"/>
                <w:sz w:val="24"/>
                <w:szCs w:val="21"/>
              </w:rPr>
              <w:t>品类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/>
                <w:sz w:val="24"/>
                <w:szCs w:val="21"/>
              </w:rPr>
              <w:t>产量（吨）</w:t>
            </w: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ascii="方正仿宋_GB2312" w:hAnsi="仿宋" w:eastAsia="方正仿宋_GB2312"/>
                <w:sz w:val="24"/>
                <w:szCs w:val="21"/>
              </w:rPr>
              <w:t>产值</w:t>
            </w:r>
            <w:r>
              <w:rPr>
                <w:rFonts w:hint="eastAsia" w:ascii="方正仿宋_GB2312" w:hAnsi="仿宋" w:eastAsia="方正仿宋_GB2312"/>
                <w:sz w:val="24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50≤含绒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5＜含绒＜50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毛片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500" w:lineRule="exact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 xml:space="preserve">其他 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  <w:u w:val="single"/>
              </w:rPr>
              <w:t xml:space="preserve">      </w:t>
            </w:r>
          </w:p>
        </w:tc>
        <w:tc>
          <w:tcPr>
            <w:tcW w:w="209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9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2023年动物福利羽绒羽毛</w:t>
            </w:r>
          </w:p>
          <w:p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预计产量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（吨）</w:t>
            </w:r>
          </w:p>
        </w:tc>
        <w:tc>
          <w:tcPr>
            <w:tcW w:w="4513" w:type="dxa"/>
            <w:gridSpan w:val="2"/>
            <w:vAlign w:val="center"/>
          </w:tcPr>
          <w:p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50≤含绒：</w:t>
            </w:r>
          </w:p>
          <w:p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5＜含绒＜50：</w:t>
            </w:r>
          </w:p>
          <w:p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毛片：</w:t>
            </w:r>
          </w:p>
          <w:p>
            <w:pPr>
              <w:spacing w:line="500" w:lineRule="exact"/>
              <w:rPr>
                <w:rFonts w:ascii="方正仿宋_GB2312" w:hAnsi="仿宋" w:eastAsia="方正仿宋_GB2312"/>
                <w:sz w:val="24"/>
                <w:szCs w:val="21"/>
                <w:u w:val="single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 xml:space="preserve">其他 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：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487" w:type="dxa"/>
            <w:gridSpan w:val="4"/>
            <w:vAlign w:val="center"/>
          </w:tcPr>
          <w:p>
            <w:pPr>
              <w:spacing w:line="520" w:lineRule="exact"/>
              <w:ind w:firstLine="480" w:firstLineChars="200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本公司承诺遵守《中国羽绒行业水禽动物福利管理办法（试行）》，对以上填写的信息真实性负责。</w:t>
            </w:r>
          </w:p>
          <w:p>
            <w:pPr>
              <w:spacing w:line="520" w:lineRule="exact"/>
              <w:ind w:firstLine="480" w:firstLineChars="200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  <w:p>
            <w:pPr>
              <w:spacing w:line="520" w:lineRule="exact"/>
              <w:ind w:firstLine="720" w:firstLineChars="300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法人代表签字：                                     （单位盖章）</w:t>
            </w:r>
          </w:p>
          <w:p>
            <w:pPr>
              <w:spacing w:line="500" w:lineRule="exact"/>
              <w:ind w:firstLine="6960" w:firstLineChars="2900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999FC7-6998-4987-9D65-C3F3E181EB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095E99-09F2-4567-B72C-D09E1F935A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F452D5-967B-4857-B4ED-8CB56488E1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C29251C-34A4-4FA1-88E8-989E11BFD4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TNlYmY1OTJhNDExYjIzOWZhZmI4NWE5ZTUwZDEifQ=="/>
  </w:docVars>
  <w:rsids>
    <w:rsidRoot w:val="12782749"/>
    <w:rsid w:val="127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237</Characters>
  <Lines>0</Lines>
  <Paragraphs>0</Paragraphs>
  <TotalTime>0</TotalTime>
  <ScaleCrop>false</ScaleCrop>
  <LinksUpToDate>false</LinksUpToDate>
  <CharactersWithSpaces>334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2022-12-16T03:28:00Z</dcterms:created>
  <dc:creator>一点五十八</dc:creator>
  <cp:lastModifiedBy>一点五十八</cp:lastModifiedBy>
  <dcterms:modified xsi:type="dcterms:W3CDTF">2022-12-16T03:28:42Z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8B93FA0E9DF344839AF25FF2C17B2A9E</vt:lpwstr>
  </property>
</Properties>
</file>